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354AA" w14:textId="77777777" w:rsidR="0017226D" w:rsidRPr="003E06FB" w:rsidRDefault="00F5387B" w:rsidP="003E06FB">
      <w:pPr>
        <w:pStyle w:val="berschrift2"/>
        <w:jc w:val="center"/>
        <w:rPr>
          <w:rFonts w:ascii="Humnst777 Lt BT" w:hAnsi="Humnst777 Lt BT"/>
          <w:b/>
          <w:bCs/>
          <w:sz w:val="28"/>
          <w:szCs w:val="28"/>
        </w:rPr>
      </w:pPr>
      <w:bookmarkStart w:id="0" w:name="Betreuungsvereinbarung"/>
      <w:bookmarkEnd w:id="0"/>
      <w:r>
        <w:rPr>
          <w:rFonts w:ascii="Humnst777 Lt BT" w:hAnsi="Humnst777 Lt BT"/>
          <w:b/>
          <w:bCs/>
          <w:sz w:val="28"/>
          <w:szCs w:val="28"/>
        </w:rPr>
        <w:t>Betreuungsvereinbarung</w:t>
      </w:r>
    </w:p>
    <w:p w14:paraId="2023B3B5" w14:textId="63EAD131" w:rsidR="0017226D" w:rsidRPr="003E06FB" w:rsidRDefault="0017226D" w:rsidP="00763849">
      <w:pPr>
        <w:pStyle w:val="Textkrper"/>
        <w:spacing w:before="1"/>
        <w:jc w:val="both"/>
        <w:rPr>
          <w:rFonts w:ascii="Humnst777 Lt BT" w:hAnsi="Humnst777 Lt BT"/>
          <w:sz w:val="24"/>
          <w:szCs w:val="24"/>
        </w:rPr>
      </w:pPr>
    </w:p>
    <w:p w14:paraId="5A276D3B" w14:textId="77777777" w:rsidR="00763849" w:rsidRPr="003E06FB" w:rsidRDefault="00763849" w:rsidP="00763849">
      <w:pPr>
        <w:pStyle w:val="Textkrper"/>
        <w:spacing w:before="1"/>
        <w:jc w:val="both"/>
        <w:rPr>
          <w:rFonts w:ascii="Humnst777 Lt BT" w:hAnsi="Humnst777 Lt BT"/>
          <w:sz w:val="24"/>
          <w:szCs w:val="24"/>
        </w:rPr>
      </w:pPr>
    </w:p>
    <w:p w14:paraId="2E6562F3" w14:textId="27489C6E" w:rsidR="00960272" w:rsidRPr="003E06FB" w:rsidRDefault="00960272" w:rsidP="003E06FB">
      <w:pPr>
        <w:pStyle w:val="berschrift1"/>
        <w:rPr>
          <w:rFonts w:ascii="Humnst777 Lt BT" w:hAnsi="Humnst777 Lt BT"/>
          <w:sz w:val="24"/>
          <w:szCs w:val="24"/>
        </w:rPr>
      </w:pPr>
      <w:r>
        <w:rPr>
          <w:rFonts w:ascii="Humnst777 Lt BT" w:hAnsi="Humnst777 Lt BT"/>
          <w:sz w:val="24"/>
          <w:szCs w:val="24"/>
        </w:rPr>
        <w:t>Präambel</w:t>
      </w:r>
    </w:p>
    <w:p w14:paraId="14B1F834" w14:textId="4E85DCB1" w:rsidR="0017226D" w:rsidRPr="003E06FB" w:rsidRDefault="00960272" w:rsidP="00763849">
      <w:pPr>
        <w:pStyle w:val="Textkrper"/>
        <w:jc w:val="both"/>
        <w:rPr>
          <w:rFonts w:ascii="Humnst777 Lt BT" w:hAnsi="Humnst777 Lt BT"/>
          <w:sz w:val="24"/>
          <w:szCs w:val="24"/>
        </w:rPr>
      </w:pPr>
      <w:r>
        <w:rPr>
          <w:rFonts w:ascii="Humnst777 Lt BT" w:hAnsi="Humnst777 Lt BT"/>
          <w:sz w:val="24"/>
          <w:szCs w:val="24"/>
        </w:rPr>
        <w:t>Der Wissenschaftsrat, die Deutsche Forschungsgemeinschaft und auch das Ministerium für Bildung, Wissenschaft und Kultur empfehlen nachdrücklich den Abschluss einer Betreuungsvereinbarung zwischen Promovierenden und den betreuenden Hochschullehrenden zu Beginn einer Promotion. Eine solche Betreuungsvereinbarung soll wichtige Themen im Binnenverhältnis zwischen der oder dem Promovierenden und der betreuenden Hochschullehrerin oder dem betreuenden Hochschullehrer adressieren, die in einem Vorgespräch mit den Promovierenden angesprochen und in der Vereinbarung festgehalten werden sollten.</w:t>
      </w:r>
    </w:p>
    <w:p w14:paraId="749E4B3F" w14:textId="77B996E9" w:rsidR="00960272" w:rsidRPr="003E06FB" w:rsidRDefault="00960272" w:rsidP="00763849">
      <w:pPr>
        <w:pStyle w:val="Textkrper"/>
        <w:jc w:val="both"/>
        <w:rPr>
          <w:rFonts w:ascii="Humnst777 Lt BT" w:hAnsi="Humnst777 Lt BT"/>
          <w:sz w:val="24"/>
          <w:szCs w:val="24"/>
        </w:rPr>
      </w:pPr>
    </w:p>
    <w:p w14:paraId="25DF5F8F" w14:textId="6AE66071" w:rsidR="00960272" w:rsidRPr="003E06FB" w:rsidRDefault="00960272" w:rsidP="00763849">
      <w:pPr>
        <w:pStyle w:val="Textkrper"/>
        <w:jc w:val="both"/>
        <w:rPr>
          <w:rFonts w:ascii="Humnst777 Lt BT" w:hAnsi="Humnst777 Lt BT"/>
          <w:sz w:val="24"/>
          <w:szCs w:val="24"/>
        </w:rPr>
      </w:pPr>
      <w:r>
        <w:rPr>
          <w:rFonts w:ascii="Humnst777 Lt BT" w:hAnsi="Humnst777 Lt BT"/>
          <w:sz w:val="24"/>
          <w:szCs w:val="24"/>
        </w:rPr>
        <w:t>Die Planung und die Durchführung des Promotionsvorhabens sollen durch die strukturierte Kooperation zwischen Betreuerin oder Betreuer und Doktorandin oder Doktorand eigenverantwortlich so gestaltet werden, dass das Vorhaben mit hoher Qualität innerhalb eines angemessenen Zeitraumes abgeschlossen werden kann.</w:t>
      </w:r>
    </w:p>
    <w:p w14:paraId="230ECB96" w14:textId="09A4F42A" w:rsidR="00960272" w:rsidRPr="003E06FB" w:rsidRDefault="00960272" w:rsidP="00763849">
      <w:pPr>
        <w:pStyle w:val="Textkrper"/>
        <w:jc w:val="both"/>
        <w:rPr>
          <w:rFonts w:ascii="Humnst777 Lt BT" w:hAnsi="Humnst777 Lt BT"/>
          <w:sz w:val="24"/>
          <w:szCs w:val="24"/>
        </w:rPr>
      </w:pPr>
    </w:p>
    <w:p w14:paraId="1837AB5A" w14:textId="790F7615" w:rsidR="00960272" w:rsidRPr="003E06FB" w:rsidRDefault="00960272" w:rsidP="00763849">
      <w:pPr>
        <w:pStyle w:val="Textkrper"/>
        <w:jc w:val="both"/>
        <w:rPr>
          <w:rFonts w:ascii="Humnst777 Lt BT" w:hAnsi="Humnst777 Lt BT"/>
          <w:sz w:val="24"/>
          <w:szCs w:val="24"/>
        </w:rPr>
      </w:pPr>
      <w:r>
        <w:rPr>
          <w:rFonts w:ascii="Humnst777 Lt BT" w:hAnsi="Humnst777 Lt BT"/>
          <w:sz w:val="24"/>
          <w:szCs w:val="24"/>
        </w:rPr>
        <w:t xml:space="preserve">Beigefügt ist eine </w:t>
      </w:r>
      <w:r>
        <w:rPr>
          <w:rFonts w:ascii="Humnst777 Lt BT" w:hAnsi="Humnst777 Lt BT"/>
          <w:b/>
          <w:bCs/>
          <w:sz w:val="24"/>
          <w:szCs w:val="24"/>
        </w:rPr>
        <w:t>Musterbetreuungserklärung</w:t>
      </w:r>
      <w:r>
        <w:rPr>
          <w:rFonts w:ascii="Humnst777 Lt BT" w:hAnsi="Humnst777 Lt BT"/>
          <w:sz w:val="24"/>
          <w:szCs w:val="24"/>
        </w:rPr>
        <w:t xml:space="preserve">, welche alle von der DFG empfohlenen Kriterien enthält. Nicht alle diese Themen müssen zwingend in der Betreuungserklärung festgeschrieben werden, sie dienen als </w:t>
      </w:r>
      <w:r>
        <w:rPr>
          <w:rFonts w:ascii="Humnst777 Lt BT" w:hAnsi="Humnst777 Lt BT"/>
          <w:b/>
          <w:bCs/>
          <w:sz w:val="24"/>
          <w:szCs w:val="24"/>
        </w:rPr>
        <w:t>Orientierung für das Vorgespräch zwischen Promovierenden und Betreuenden</w:t>
      </w:r>
      <w:r>
        <w:rPr>
          <w:rFonts w:ascii="Humnst777 Lt BT" w:hAnsi="Humnst777 Lt BT"/>
          <w:sz w:val="24"/>
          <w:szCs w:val="24"/>
        </w:rPr>
        <w:t>. Bei externen Promovierenden ist die Betreuungsvereinbarung entsprechend anzupassen.</w:t>
      </w:r>
    </w:p>
    <w:p w14:paraId="61320242" w14:textId="568D76EA" w:rsidR="00960272" w:rsidRPr="003E06FB" w:rsidRDefault="00960272" w:rsidP="00763849">
      <w:pPr>
        <w:pStyle w:val="Textkrper"/>
        <w:jc w:val="both"/>
        <w:rPr>
          <w:rFonts w:ascii="Humnst777 Lt BT" w:hAnsi="Humnst777 Lt BT"/>
          <w:sz w:val="24"/>
          <w:szCs w:val="24"/>
        </w:rPr>
      </w:pPr>
    </w:p>
    <w:p w14:paraId="0A8BA761" w14:textId="2012BCF8" w:rsidR="0017226D" w:rsidRPr="003E06FB" w:rsidRDefault="00960272" w:rsidP="003666B0">
      <w:pPr>
        <w:pStyle w:val="Textkrper"/>
        <w:jc w:val="both"/>
        <w:rPr>
          <w:rFonts w:ascii="Humnst777 Lt BT" w:hAnsi="Humnst777 Lt BT"/>
          <w:sz w:val="24"/>
          <w:szCs w:val="24"/>
        </w:rPr>
      </w:pPr>
      <w:r>
        <w:rPr>
          <w:rFonts w:ascii="Humnst777 Lt BT" w:hAnsi="Humnst777 Lt BT"/>
          <w:sz w:val="24"/>
          <w:szCs w:val="24"/>
        </w:rPr>
        <w:t>Die TU Ilmenau fühlt sich einer hohen Qualität der wissenschaftlichen Qualifikationen verpflichtet. Entsprechend der Promotionsordnung der TU Ilmenau dient die Promotion dem Nachweis der Befähigung zu vertiefter selbständiger wissenschaftlicher Arbeit und wird unter Betreuung eines, einer oder mehrerer Hochschullehrerinnen oder Hochschullehrer absolviert. Diese Betreuung basiert auf einem Vertrauensverhältnis zwischen Betreuerin oder Betreuer und Doktorandin oder Doktorand und setzt das Bemühen beider Seiten um einen erfolgreichen Verlauf voraus. Zur Gewährleistung einer hohen Qualität der Betreuung schließen</w:t>
      </w:r>
    </w:p>
    <w:p w14:paraId="09E832DD" w14:textId="77777777" w:rsidR="003666B0" w:rsidRPr="003E06FB" w:rsidRDefault="003666B0" w:rsidP="003666B0">
      <w:pPr>
        <w:pStyle w:val="Textkrper"/>
        <w:jc w:val="both"/>
        <w:rPr>
          <w:rFonts w:ascii="Humnst777 Lt BT" w:hAnsi="Humnst777 Lt BT"/>
          <w:sz w:val="24"/>
          <w:szCs w:val="24"/>
        </w:rPr>
      </w:pPr>
    </w:p>
    <w:p w14:paraId="0B59517E" w14:textId="5934D9C5" w:rsidR="00960272" w:rsidRPr="003E06FB" w:rsidRDefault="00D41B99" w:rsidP="00763849">
      <w:pPr>
        <w:pStyle w:val="Textkrper"/>
        <w:spacing w:after="60"/>
        <w:jc w:val="center"/>
        <w:rPr>
          <w:rFonts w:ascii="Humnst777 Lt BT" w:hAnsi="Humnst777 Lt BT"/>
          <w:b/>
          <w:bCs/>
          <w:spacing w:val="7"/>
          <w:sz w:val="24"/>
          <w:szCs w:val="24"/>
        </w:rPr>
      </w:pPr>
      <w:sdt>
        <w:sdtPr>
          <w:alias w:val="Doktorand*in"/>
          <w:tag w:val="doktorand"/>
          <w:id w:val="2073777477"/>
          <w:showingPlcHdr/>
          <w:text/>
        </w:sdtPr>
        <w:sdtEndPr/>
        <w:sdtContent>
          <w:r w:rsidR="00960272">
            <w:rPr>
              <w:rFonts w:ascii="Humnst777 Lt BT" w:hAnsi="Humnst777 Lt BT"/>
              <w:b/>
              <w:bCs/>
              <w:spacing w:val="-2"/>
              <w:sz w:val="24"/>
              <w:szCs w:val="24"/>
            </w:rPr>
            <w:t>Doktorand*in</w:t>
          </w:r>
        </w:sdtContent>
      </w:sdt>
    </w:p>
    <w:p w14:paraId="2AA0E877" w14:textId="7FB072FA" w:rsidR="0017226D" w:rsidRPr="003E06FB" w:rsidRDefault="00960272" w:rsidP="00763849">
      <w:pPr>
        <w:pStyle w:val="Textkrper"/>
        <w:spacing w:after="60"/>
        <w:jc w:val="center"/>
        <w:rPr>
          <w:rFonts w:ascii="Humnst777 Lt BT" w:hAnsi="Humnst777 Lt BT"/>
          <w:spacing w:val="-5"/>
          <w:sz w:val="24"/>
          <w:szCs w:val="24"/>
        </w:rPr>
      </w:pPr>
      <w:r>
        <w:rPr>
          <w:rFonts w:ascii="Humnst777 Lt BT" w:hAnsi="Humnst777 Lt BT"/>
          <w:spacing w:val="-5"/>
          <w:sz w:val="24"/>
          <w:szCs w:val="24"/>
        </w:rPr>
        <w:t>und</w:t>
      </w:r>
    </w:p>
    <w:p w14:paraId="574A2A0E" w14:textId="73411D34" w:rsidR="00960272" w:rsidRPr="003E06FB" w:rsidRDefault="00D41B99" w:rsidP="00763849">
      <w:pPr>
        <w:pStyle w:val="Textkrper"/>
        <w:jc w:val="center"/>
        <w:rPr>
          <w:rFonts w:ascii="Humnst777 Lt BT" w:hAnsi="Humnst777 Lt BT"/>
          <w:b/>
          <w:bCs/>
          <w:sz w:val="24"/>
          <w:szCs w:val="24"/>
        </w:rPr>
      </w:pPr>
      <w:sdt>
        <w:sdtPr>
          <w:alias w:val="Betreuer*in"/>
          <w:tag w:val="betreuer"/>
          <w:id w:val="-1945292975"/>
          <w:showingPlcHdr/>
          <w:text/>
        </w:sdtPr>
        <w:sdtEndPr/>
        <w:sdtContent>
          <w:r w:rsidR="00960272">
            <w:rPr>
              <w:rFonts w:ascii="Humnst777 Lt BT" w:hAnsi="Humnst777 Lt BT"/>
              <w:b/>
              <w:bCs/>
              <w:sz w:val="24"/>
              <w:szCs w:val="24"/>
            </w:rPr>
            <w:t>betreuend*er Hochschullehrer*in sowie ggf. weitere Betreuer*innen</w:t>
          </w:r>
        </w:sdtContent>
      </w:sdt>
    </w:p>
    <w:p w14:paraId="0F390410" w14:textId="195D9801" w:rsidR="00960272" w:rsidRPr="003E06FB" w:rsidRDefault="00960272" w:rsidP="00763849">
      <w:pPr>
        <w:pStyle w:val="Textkrper"/>
        <w:jc w:val="both"/>
        <w:rPr>
          <w:rFonts w:ascii="Humnst777 Lt BT" w:hAnsi="Humnst777 Lt BT"/>
          <w:sz w:val="24"/>
          <w:szCs w:val="24"/>
        </w:rPr>
      </w:pPr>
    </w:p>
    <w:p w14:paraId="369D2F10" w14:textId="55C41B75" w:rsidR="00960272" w:rsidRPr="003E06FB" w:rsidRDefault="00960272" w:rsidP="00763849">
      <w:pPr>
        <w:pStyle w:val="Textkrper"/>
        <w:jc w:val="both"/>
        <w:rPr>
          <w:rFonts w:ascii="Humnst777 Lt BT" w:hAnsi="Humnst777 Lt BT"/>
          <w:sz w:val="24"/>
          <w:szCs w:val="24"/>
        </w:rPr>
      </w:pPr>
      <w:r>
        <w:rPr>
          <w:rFonts w:ascii="Humnst777 Lt BT" w:hAnsi="Humnst777 Lt BT"/>
          <w:sz w:val="24"/>
          <w:szCs w:val="24"/>
        </w:rPr>
        <w:t xml:space="preserve">folgende Betreuungsvereinbarung ab. Die Vereinbarung regelt insbesondere </w:t>
      </w:r>
      <w:r w:rsidR="007B6ECB">
        <w:rPr>
          <w:rFonts w:ascii="Humnst777 Lt BT" w:hAnsi="Humnst777 Lt BT"/>
          <w:sz w:val="24"/>
          <w:szCs w:val="24"/>
        </w:rPr>
        <w:t xml:space="preserve">Erwartungen, </w:t>
      </w:r>
      <w:r>
        <w:rPr>
          <w:rFonts w:ascii="Humnst777 Lt BT" w:hAnsi="Humnst777 Lt BT"/>
          <w:sz w:val="24"/>
          <w:szCs w:val="24"/>
        </w:rPr>
        <w:t>Rechte und Pflichten der beteiligten Personen im Rahmen des angestrebten Qualifizierungsvorhabens.</w:t>
      </w:r>
    </w:p>
    <w:p w14:paraId="626CFF7F" w14:textId="0A929C5B" w:rsidR="00960272" w:rsidRPr="003E06FB" w:rsidRDefault="00960272" w:rsidP="00763849">
      <w:pPr>
        <w:pStyle w:val="Textkrper"/>
        <w:jc w:val="both"/>
        <w:rPr>
          <w:rFonts w:ascii="Humnst777 Lt BT" w:hAnsi="Humnst777 Lt BT"/>
          <w:sz w:val="24"/>
          <w:szCs w:val="24"/>
        </w:rPr>
      </w:pPr>
    </w:p>
    <w:p w14:paraId="4DDC7356" w14:textId="77777777" w:rsidR="00960272" w:rsidRPr="003E06FB" w:rsidRDefault="00960272" w:rsidP="00763849">
      <w:pPr>
        <w:spacing w:after="120"/>
        <w:jc w:val="both"/>
        <w:rPr>
          <w:rFonts w:ascii="Humnst777 Lt BT" w:hAnsi="Humnst777 Lt BT"/>
          <w:sz w:val="24"/>
          <w:szCs w:val="24"/>
        </w:rPr>
      </w:pPr>
      <w:r>
        <w:rPr>
          <w:rFonts w:ascii="Humnst777 Lt BT" w:hAnsi="Humnst777 Lt BT"/>
          <w:sz w:val="24"/>
          <w:szCs w:val="24"/>
        </w:rPr>
        <w:t>§1 Arbeitsthema und Form der Dissertation</w:t>
      </w:r>
    </w:p>
    <w:p w14:paraId="176A489B" w14:textId="3D1071E6" w:rsidR="00960272" w:rsidRPr="003E06FB" w:rsidRDefault="00960272" w:rsidP="00763849">
      <w:pPr>
        <w:jc w:val="both"/>
        <w:rPr>
          <w:rFonts w:ascii="Humnst777 Lt BT" w:hAnsi="Humnst777 Lt BT"/>
          <w:sz w:val="24"/>
          <w:szCs w:val="24"/>
        </w:rPr>
      </w:pPr>
      <w:r>
        <w:rPr>
          <w:rFonts w:ascii="Humnst777 Lt BT" w:hAnsi="Humnst777 Lt BT"/>
          <w:sz w:val="24"/>
          <w:szCs w:val="24"/>
        </w:rPr>
        <w:t xml:space="preserve">Beginnend mit </w:t>
      </w:r>
      <w:sdt>
        <w:sdtPr>
          <w:alias w:val="Datum Beginn"/>
          <w:tag w:val="datum_beginn"/>
          <w:id w:val="-1862966806"/>
          <w:showingPlcHdr/>
          <w:date w:fullDate="2025-01-01T00:00:00Z">
            <w:dateFormat w:val="dd.MM.yyyy"/>
            <w:lid w:val="de-DE"/>
            <w:storeMappedDataAs w:val="dateTime"/>
            <w:calendar w:val="gregorian"/>
          </w:date>
        </w:sdtPr>
        <w:sdtEndPr/>
        <w:sdtContent>
          <w:r>
            <w:rPr>
              <w:rFonts w:ascii="Humnst777 Lt BT" w:hAnsi="Humnst777 Lt BT"/>
              <w:sz w:val="24"/>
              <w:szCs w:val="24"/>
            </w:rPr>
            <w:t>TT.MM.JJJJ</w:t>
          </w:r>
        </w:sdtContent>
      </w:sdt>
      <w:r>
        <w:rPr>
          <w:rFonts w:ascii="Humnst777 Lt BT" w:hAnsi="Humnst777 Lt BT"/>
          <w:sz w:val="24"/>
          <w:szCs w:val="24"/>
        </w:rPr>
        <w:t xml:space="preserve"> arbeitet die Doktorandin oder der Doktorand an einer Dissertation zum Thema</w:t>
      </w:r>
    </w:p>
    <w:p w14:paraId="3AEE5840" w14:textId="64BC64F7" w:rsidR="00960272" w:rsidRPr="003E06FB" w:rsidRDefault="00960272" w:rsidP="00763849">
      <w:pPr>
        <w:jc w:val="both"/>
        <w:rPr>
          <w:rFonts w:ascii="Humnst777 Lt BT" w:hAnsi="Humnst777 Lt BT"/>
          <w:sz w:val="24"/>
          <w:szCs w:val="24"/>
        </w:rPr>
      </w:pPr>
    </w:p>
    <w:p w14:paraId="2A7A5024" w14:textId="3F602197" w:rsidR="00960272" w:rsidRPr="003E06FB" w:rsidRDefault="00D41B99" w:rsidP="00763849">
      <w:pPr>
        <w:jc w:val="center"/>
        <w:rPr>
          <w:rFonts w:ascii="Humnst777 Lt BT" w:hAnsi="Humnst777 Lt BT"/>
          <w:b/>
          <w:bCs/>
          <w:sz w:val="24"/>
          <w:szCs w:val="24"/>
        </w:rPr>
      </w:pPr>
      <w:sdt>
        <w:sdtPr>
          <w:alias w:val="Dissertationsthema"/>
          <w:tag w:val="dissertationsthema"/>
          <w:id w:val="-1475296573"/>
          <w:showingPlcHdr/>
          <w:text/>
        </w:sdtPr>
        <w:sdtEndPr/>
        <w:sdtContent>
          <w:r w:rsidR="00FE24FC">
            <w:rPr>
              <w:rFonts w:ascii="Humnst777 Lt BT" w:hAnsi="Humnst777 Lt BT"/>
              <w:b/>
              <w:bCs/>
              <w:sz w:val="24"/>
              <w:szCs w:val="24"/>
            </w:rPr>
            <w:t>Titel der Dissertation</w:t>
          </w:r>
        </w:sdtContent>
      </w:sdt>
    </w:p>
    <w:p w14:paraId="710E2B83" w14:textId="4675C624" w:rsidR="00960272" w:rsidRPr="003E06FB" w:rsidRDefault="00960272" w:rsidP="00763849">
      <w:pPr>
        <w:jc w:val="both"/>
        <w:rPr>
          <w:rFonts w:ascii="Humnst777 Lt BT" w:hAnsi="Humnst777 Lt BT"/>
          <w:sz w:val="24"/>
          <w:szCs w:val="24"/>
        </w:rPr>
      </w:pPr>
    </w:p>
    <w:p w14:paraId="2F3F371C" w14:textId="40C06C14" w:rsidR="00960272" w:rsidRPr="003E06FB" w:rsidRDefault="00960272" w:rsidP="00763849">
      <w:pPr>
        <w:jc w:val="both"/>
        <w:rPr>
          <w:rFonts w:ascii="Humnst777 Lt BT" w:hAnsi="Humnst777 Lt BT"/>
          <w:sz w:val="24"/>
          <w:szCs w:val="24"/>
        </w:rPr>
      </w:pPr>
      <w:r>
        <w:rPr>
          <w:rFonts w:ascii="Humnst777 Lt BT" w:hAnsi="Humnst777 Lt BT"/>
          <w:sz w:val="24"/>
          <w:szCs w:val="24"/>
        </w:rPr>
        <w:lastRenderedPageBreak/>
        <w:t>Das Thema und die Form der Dissertation (Monographie oder kumulative Dissertation) wurde zuvor im Einvernehmen mit der Betreuerin oder dem Betreuer abgestimmt.</w:t>
      </w:r>
    </w:p>
    <w:p w14:paraId="30FF1136" w14:textId="44440535" w:rsidR="00960272" w:rsidRPr="003E06FB" w:rsidRDefault="00960272" w:rsidP="00763849">
      <w:pPr>
        <w:jc w:val="both"/>
        <w:rPr>
          <w:rFonts w:ascii="Humnst777 Lt BT" w:hAnsi="Humnst777 Lt BT"/>
          <w:sz w:val="24"/>
          <w:szCs w:val="24"/>
        </w:rPr>
      </w:pPr>
    </w:p>
    <w:p w14:paraId="5E380DAA" w14:textId="23940D11" w:rsidR="00960272" w:rsidRPr="003E06FB" w:rsidRDefault="00960272" w:rsidP="00763849">
      <w:pPr>
        <w:spacing w:after="120"/>
        <w:jc w:val="both"/>
        <w:rPr>
          <w:rFonts w:ascii="Humnst777 Lt BT" w:hAnsi="Humnst777 Lt BT"/>
          <w:sz w:val="24"/>
          <w:szCs w:val="24"/>
        </w:rPr>
      </w:pPr>
      <w:r>
        <w:rPr>
          <w:rFonts w:ascii="Humnst777 Lt BT" w:hAnsi="Humnst777 Lt BT"/>
          <w:sz w:val="24"/>
          <w:szCs w:val="24"/>
        </w:rPr>
        <w:t>§2 Arbeitsplan</w:t>
      </w:r>
    </w:p>
    <w:p w14:paraId="00888BC3" w14:textId="258BC69C" w:rsidR="00960272" w:rsidRPr="003E06FB" w:rsidRDefault="00960272" w:rsidP="00763849">
      <w:pPr>
        <w:jc w:val="both"/>
        <w:rPr>
          <w:rFonts w:ascii="Humnst777 Lt BT" w:hAnsi="Humnst777 Lt BT"/>
          <w:sz w:val="24"/>
          <w:szCs w:val="24"/>
        </w:rPr>
      </w:pPr>
      <w:r>
        <w:rPr>
          <w:rFonts w:ascii="Humnst777 Lt BT" w:hAnsi="Humnst777 Lt BT"/>
          <w:sz w:val="24"/>
          <w:szCs w:val="24"/>
        </w:rPr>
        <w:t>Für das Promotionsvorhaben vereinbaren Doktorandin oder Doktorand und Betreuerin oder Betreuer einen Arbeits- und Zeitplan unter Berücksichtigung der zeitlichen und finanziellen Kapazitäten aller Seiten sowie etwaiger Zusatzaufgaben außerhalb der Promotion (Lehre, Auftragsarbeiten etc.). Die Pläne sollten zunächst auf mindestens 3 und maximal 5 Jahre ausgelegt sein. Das Promotionsvorhaben ist entsprechend anzulegen.</w:t>
      </w:r>
    </w:p>
    <w:p w14:paraId="59FCE3BF" w14:textId="77777777" w:rsidR="00960272" w:rsidRPr="003E06FB" w:rsidRDefault="00960272" w:rsidP="00763849">
      <w:pPr>
        <w:pStyle w:val="Textkrper"/>
        <w:jc w:val="both"/>
        <w:rPr>
          <w:rFonts w:ascii="Humnst777 Lt BT" w:hAnsi="Humnst777 Lt BT"/>
          <w:sz w:val="24"/>
          <w:szCs w:val="24"/>
        </w:rPr>
      </w:pPr>
    </w:p>
    <w:p w14:paraId="38300D4F" w14:textId="3B5D15B4" w:rsidR="00960272" w:rsidRPr="003E06FB" w:rsidRDefault="00960272" w:rsidP="00763849">
      <w:pPr>
        <w:spacing w:after="120"/>
        <w:jc w:val="both"/>
        <w:rPr>
          <w:rFonts w:ascii="Humnst777 Lt BT" w:hAnsi="Humnst777 Lt BT"/>
          <w:sz w:val="24"/>
          <w:szCs w:val="24"/>
        </w:rPr>
      </w:pPr>
      <w:r>
        <w:rPr>
          <w:rFonts w:ascii="Humnst777 Lt BT" w:hAnsi="Humnst777 Lt BT"/>
          <w:sz w:val="24"/>
          <w:szCs w:val="24"/>
        </w:rPr>
        <w:t>§3 Rechte und Pflichten der Doktorandin oder des Doktoranden</w:t>
      </w:r>
    </w:p>
    <w:p w14:paraId="74C9D95E" w14:textId="0A94EDC5" w:rsidR="00960272" w:rsidRPr="003E06FB" w:rsidRDefault="00960272" w:rsidP="00763849">
      <w:pPr>
        <w:pStyle w:val="Textkrper"/>
        <w:tabs>
          <w:tab w:val="left" w:pos="284"/>
        </w:tabs>
        <w:spacing w:after="60"/>
        <w:jc w:val="both"/>
        <w:rPr>
          <w:rFonts w:ascii="Humnst777 Lt BT" w:hAnsi="Humnst777 Lt BT"/>
          <w:sz w:val="24"/>
          <w:szCs w:val="24"/>
        </w:rPr>
      </w:pPr>
      <w:r>
        <w:rPr>
          <w:rFonts w:ascii="Humnst777 Lt BT" w:hAnsi="Humnst777 Lt BT"/>
          <w:sz w:val="24"/>
          <w:szCs w:val="24"/>
        </w:rPr>
        <w:t>Die Doktorandin oder der Doktorand verpflichtet sich,</w:t>
      </w:r>
    </w:p>
    <w:p w14:paraId="18656318" w14:textId="532C9CE2" w:rsidR="00960272" w:rsidRPr="003E06FB" w:rsidRDefault="00960272" w:rsidP="005F60F6">
      <w:pPr>
        <w:pStyle w:val="Textkrper"/>
        <w:numPr>
          <w:ilvl w:val="0"/>
          <w:numId w:val="3"/>
        </w:numPr>
        <w:tabs>
          <w:tab w:val="left" w:pos="709"/>
        </w:tabs>
        <w:ind w:left="709" w:hanging="283"/>
        <w:jc w:val="both"/>
        <w:rPr>
          <w:rFonts w:ascii="Humnst777 Lt BT" w:hAnsi="Humnst777 Lt BT"/>
          <w:sz w:val="24"/>
          <w:szCs w:val="24"/>
        </w:rPr>
      </w:pPr>
      <w:proofErr w:type="gramStart"/>
      <w:r>
        <w:rPr>
          <w:rFonts w:ascii="Humnst777 Lt BT" w:hAnsi="Humnst777 Lt BT"/>
          <w:sz w:val="24"/>
          <w:szCs w:val="24"/>
        </w:rPr>
        <w:t>das</w:t>
      </w:r>
      <w:proofErr w:type="gramEnd"/>
      <w:r>
        <w:rPr>
          <w:rFonts w:ascii="Humnst777 Lt BT" w:hAnsi="Humnst777 Lt BT"/>
          <w:sz w:val="24"/>
          <w:szCs w:val="24"/>
        </w:rPr>
        <w:t xml:space="preserve"> Promotionsvorhaben so zu gestalten und zu bearbeiten, dass das Promotionsziel unter Einhaltung der Regeln guter wissenschaftlicher Praxis und der fachspezifischen Standards im vorgesehenen Zeitrahmen erreicht werden kann,</w:t>
      </w:r>
    </w:p>
    <w:p w14:paraId="14F7B2FB" w14:textId="2F5E1D8A" w:rsidR="00960272" w:rsidRPr="003E06FB" w:rsidRDefault="00960272" w:rsidP="005F60F6">
      <w:pPr>
        <w:pStyle w:val="Textkrper"/>
        <w:numPr>
          <w:ilvl w:val="0"/>
          <w:numId w:val="3"/>
        </w:numPr>
        <w:tabs>
          <w:tab w:val="left" w:pos="709"/>
        </w:tabs>
        <w:ind w:left="709" w:hanging="283"/>
        <w:jc w:val="both"/>
        <w:rPr>
          <w:rFonts w:ascii="Humnst777 Lt BT" w:hAnsi="Humnst777 Lt BT"/>
          <w:sz w:val="24"/>
          <w:szCs w:val="24"/>
        </w:rPr>
      </w:pPr>
      <w:r>
        <w:rPr>
          <w:rFonts w:ascii="Humnst777 Lt BT" w:hAnsi="Humnst777 Lt BT"/>
          <w:sz w:val="24"/>
          <w:szCs w:val="24"/>
        </w:rPr>
        <w:t>mindestens einmal alle 6 Monate schriftlich oder mündlich über den Arbeitsfortschritt zu berichten,</w:t>
      </w:r>
    </w:p>
    <w:p w14:paraId="489FF759" w14:textId="2BD4E10D" w:rsidR="00960272" w:rsidRPr="003E06FB" w:rsidRDefault="00960272" w:rsidP="005F60F6">
      <w:pPr>
        <w:pStyle w:val="Textkrper"/>
        <w:numPr>
          <w:ilvl w:val="0"/>
          <w:numId w:val="3"/>
        </w:numPr>
        <w:tabs>
          <w:tab w:val="left" w:pos="709"/>
        </w:tabs>
        <w:spacing w:after="120"/>
        <w:ind w:left="709" w:hanging="283"/>
        <w:jc w:val="both"/>
        <w:rPr>
          <w:rFonts w:ascii="Humnst777 Lt BT" w:hAnsi="Humnst777 Lt BT"/>
          <w:sz w:val="24"/>
          <w:szCs w:val="24"/>
        </w:rPr>
      </w:pPr>
      <w:r>
        <w:rPr>
          <w:rFonts w:ascii="Humnst777 Lt BT" w:hAnsi="Humnst777 Lt BT"/>
          <w:sz w:val="24"/>
          <w:szCs w:val="24"/>
        </w:rPr>
        <w:t>mindestens einmal im Jahr über die Einhaltung des Arbeits- und Zeitplans zu berichten.</w:t>
      </w:r>
    </w:p>
    <w:p w14:paraId="1251AA6A" w14:textId="1BDC5ECC" w:rsidR="00960272" w:rsidRPr="003E06FB" w:rsidRDefault="00960272" w:rsidP="00763849">
      <w:pPr>
        <w:pStyle w:val="Textkrper"/>
        <w:tabs>
          <w:tab w:val="left" w:pos="284"/>
        </w:tabs>
        <w:spacing w:after="60"/>
        <w:jc w:val="both"/>
        <w:rPr>
          <w:rFonts w:ascii="Humnst777 Lt BT" w:hAnsi="Humnst777 Lt BT"/>
          <w:sz w:val="24"/>
          <w:szCs w:val="24"/>
        </w:rPr>
      </w:pPr>
      <w:r>
        <w:rPr>
          <w:rFonts w:ascii="Humnst777 Lt BT" w:hAnsi="Humnst777 Lt BT"/>
          <w:sz w:val="24"/>
          <w:szCs w:val="24"/>
        </w:rPr>
        <w:t>Die Doktorandin oder der Doktorand hat das Recht,</w:t>
      </w:r>
    </w:p>
    <w:p w14:paraId="62035B81" w14:textId="21A3D293" w:rsidR="00960272" w:rsidRPr="003E06FB" w:rsidRDefault="00960272" w:rsidP="005F60F6">
      <w:pPr>
        <w:pStyle w:val="Textkrper"/>
        <w:numPr>
          <w:ilvl w:val="0"/>
          <w:numId w:val="3"/>
        </w:numPr>
        <w:tabs>
          <w:tab w:val="left" w:pos="709"/>
        </w:tabs>
        <w:ind w:left="709" w:hanging="283"/>
        <w:jc w:val="both"/>
        <w:rPr>
          <w:rFonts w:ascii="Humnst777 Lt BT" w:hAnsi="Humnst777 Lt BT"/>
          <w:sz w:val="24"/>
          <w:szCs w:val="24"/>
        </w:rPr>
      </w:pPr>
      <w:r>
        <w:rPr>
          <w:rFonts w:ascii="Humnst777 Lt BT" w:hAnsi="Humnst777 Lt BT"/>
          <w:sz w:val="24"/>
          <w:szCs w:val="24"/>
        </w:rPr>
        <w:t>bei Bedarf einen Arbeitsplatz an der TU Ilmenau zu erhalten, (kann ggf. entfallen, Bsp. externe Promovierende)</w:t>
      </w:r>
    </w:p>
    <w:p w14:paraId="35DA4A24" w14:textId="7648A59C" w:rsidR="00960272" w:rsidRPr="003E06FB" w:rsidRDefault="00960272" w:rsidP="005F60F6">
      <w:pPr>
        <w:pStyle w:val="Textkrper"/>
        <w:numPr>
          <w:ilvl w:val="0"/>
          <w:numId w:val="3"/>
        </w:numPr>
        <w:tabs>
          <w:tab w:val="left" w:pos="709"/>
        </w:tabs>
        <w:ind w:left="709" w:hanging="283"/>
        <w:jc w:val="both"/>
        <w:rPr>
          <w:rFonts w:ascii="Humnst777 Lt BT" w:hAnsi="Humnst777 Lt BT"/>
          <w:sz w:val="24"/>
          <w:szCs w:val="24"/>
        </w:rPr>
      </w:pPr>
      <w:r>
        <w:rPr>
          <w:rFonts w:ascii="Humnst777 Lt BT" w:hAnsi="Humnst777 Lt BT"/>
          <w:sz w:val="24"/>
          <w:szCs w:val="24"/>
        </w:rPr>
        <w:t>die für das Promotionsvorhaben notwendige Infrastruktur der TU Ilmenau bzw. des Fachgebiets zu nutzen und dafür eine fachgerechte Einweisung zu erhalten,</w:t>
      </w:r>
    </w:p>
    <w:p w14:paraId="20CA775B" w14:textId="04D814EE" w:rsidR="00960272" w:rsidRPr="003E06FB" w:rsidRDefault="00960272" w:rsidP="005F60F6">
      <w:pPr>
        <w:pStyle w:val="Textkrper"/>
        <w:numPr>
          <w:ilvl w:val="0"/>
          <w:numId w:val="3"/>
        </w:numPr>
        <w:tabs>
          <w:tab w:val="left" w:pos="709"/>
        </w:tabs>
        <w:ind w:left="709" w:hanging="283"/>
        <w:jc w:val="both"/>
        <w:rPr>
          <w:rFonts w:ascii="Humnst777 Lt BT" w:hAnsi="Humnst777 Lt BT"/>
          <w:sz w:val="24"/>
          <w:szCs w:val="24"/>
        </w:rPr>
      </w:pPr>
      <w:r>
        <w:rPr>
          <w:rFonts w:ascii="Humnst777 Lt BT" w:hAnsi="Humnst777 Lt BT"/>
          <w:sz w:val="24"/>
          <w:szCs w:val="24"/>
        </w:rPr>
        <w:t>geeignete Angebote zur Unterstützung der wissenschaftlichen Qualifikation (Konferenzen und Workshops, regelmäßige Forschungsseminare, Weiterbildungs</w:t>
      </w:r>
      <w:r>
        <w:rPr>
          <w:rFonts w:ascii="Humnst777 Lt BT" w:hAnsi="Humnst777 Lt BT"/>
          <w:sz w:val="24"/>
          <w:szCs w:val="24"/>
        </w:rPr>
        <w:softHyphen/>
        <w:t>angebote) wahr</w:t>
      </w:r>
      <w:r>
        <w:rPr>
          <w:rFonts w:ascii="Humnst777 Lt BT" w:hAnsi="Humnst777 Lt BT"/>
          <w:sz w:val="24"/>
          <w:szCs w:val="24"/>
        </w:rPr>
        <w:softHyphen/>
        <w:t>zunehmen.</w:t>
      </w:r>
    </w:p>
    <w:p w14:paraId="15FA237C" w14:textId="64293CD7" w:rsidR="00960272" w:rsidRPr="003E06FB" w:rsidRDefault="00960272" w:rsidP="00763849">
      <w:pPr>
        <w:pStyle w:val="Textkrper"/>
        <w:jc w:val="both"/>
        <w:rPr>
          <w:rFonts w:ascii="Humnst777 Lt BT" w:hAnsi="Humnst777 Lt BT"/>
          <w:sz w:val="24"/>
          <w:szCs w:val="24"/>
        </w:rPr>
      </w:pPr>
    </w:p>
    <w:p w14:paraId="07715FAE" w14:textId="3E95409D" w:rsidR="00960272" w:rsidRPr="003E06FB" w:rsidRDefault="00960272" w:rsidP="00763849">
      <w:pPr>
        <w:spacing w:after="120"/>
        <w:jc w:val="both"/>
        <w:rPr>
          <w:rFonts w:ascii="Humnst777 Lt BT" w:hAnsi="Humnst777 Lt BT"/>
          <w:sz w:val="24"/>
          <w:szCs w:val="24"/>
        </w:rPr>
      </w:pPr>
      <w:r>
        <w:rPr>
          <w:rFonts w:ascii="Humnst777 Lt BT" w:hAnsi="Humnst777 Lt BT"/>
          <w:sz w:val="24"/>
          <w:szCs w:val="24"/>
        </w:rPr>
        <w:t>§4 Rechte und Pflichten der Betreuerin oder des Betreuers</w:t>
      </w:r>
    </w:p>
    <w:p w14:paraId="237055C1" w14:textId="01F110ED" w:rsidR="00960272" w:rsidRPr="003E06FB" w:rsidRDefault="00960272" w:rsidP="00763849">
      <w:pPr>
        <w:pStyle w:val="Textkrper"/>
        <w:tabs>
          <w:tab w:val="left" w:pos="284"/>
        </w:tabs>
        <w:spacing w:after="60"/>
        <w:jc w:val="both"/>
        <w:rPr>
          <w:rFonts w:ascii="Humnst777 Lt BT" w:hAnsi="Humnst777 Lt BT"/>
          <w:sz w:val="24"/>
          <w:szCs w:val="24"/>
        </w:rPr>
      </w:pPr>
      <w:r>
        <w:rPr>
          <w:rFonts w:ascii="Humnst777 Lt BT" w:hAnsi="Humnst777 Lt BT"/>
          <w:sz w:val="24"/>
          <w:szCs w:val="24"/>
        </w:rPr>
        <w:t>Die Betreuerin oder der Betreuer verpflichtet sich,</w:t>
      </w:r>
    </w:p>
    <w:p w14:paraId="279681CA" w14:textId="5A76D095" w:rsidR="00960272" w:rsidRPr="003E06FB" w:rsidRDefault="00332228" w:rsidP="005F60F6">
      <w:pPr>
        <w:pStyle w:val="Textkrper"/>
        <w:numPr>
          <w:ilvl w:val="0"/>
          <w:numId w:val="3"/>
        </w:numPr>
        <w:tabs>
          <w:tab w:val="left" w:pos="709"/>
        </w:tabs>
        <w:ind w:left="709" w:hanging="283"/>
        <w:jc w:val="both"/>
        <w:rPr>
          <w:rFonts w:ascii="Humnst777 Lt BT" w:hAnsi="Humnst777 Lt BT"/>
          <w:sz w:val="24"/>
          <w:szCs w:val="24"/>
        </w:rPr>
      </w:pPr>
      <w:r>
        <w:rPr>
          <w:rFonts w:ascii="Humnst777 Lt BT" w:hAnsi="Humnst777 Lt BT"/>
          <w:sz w:val="24"/>
          <w:szCs w:val="24"/>
        </w:rPr>
        <w:t>die Formulierung von Thema und Ziel des Promotionsvorhabens durch die Doktorandin oder den Doktoranden, so zu unterstützen, dass es in der vorgesehenen Zeit bearbeitet werden kann,</w:t>
      </w:r>
    </w:p>
    <w:p w14:paraId="1F98C2F4" w14:textId="77777777" w:rsidR="00332228" w:rsidRPr="003E06FB" w:rsidRDefault="00332228" w:rsidP="005F60F6">
      <w:pPr>
        <w:pStyle w:val="Textkrper"/>
        <w:numPr>
          <w:ilvl w:val="0"/>
          <w:numId w:val="3"/>
        </w:numPr>
        <w:tabs>
          <w:tab w:val="left" w:pos="709"/>
        </w:tabs>
        <w:ind w:left="709" w:hanging="283"/>
        <w:jc w:val="both"/>
        <w:rPr>
          <w:rFonts w:ascii="Humnst777 Lt BT" w:hAnsi="Humnst777 Lt BT"/>
          <w:sz w:val="24"/>
          <w:szCs w:val="24"/>
        </w:rPr>
      </w:pPr>
      <w:r>
        <w:rPr>
          <w:rFonts w:ascii="Humnst777 Lt BT" w:hAnsi="Humnst777 Lt BT"/>
          <w:sz w:val="24"/>
          <w:szCs w:val="24"/>
        </w:rPr>
        <w:t>den Fortschritt des Promotionsvorhabens zu begleiten und Hinweise zu Zeit- und Arbeitsplan zu geben,</w:t>
      </w:r>
    </w:p>
    <w:p w14:paraId="19E6D2FA" w14:textId="008C1466" w:rsidR="00332228" w:rsidRPr="003E06FB" w:rsidRDefault="00332228" w:rsidP="005F60F6">
      <w:pPr>
        <w:pStyle w:val="Textkrper"/>
        <w:numPr>
          <w:ilvl w:val="0"/>
          <w:numId w:val="3"/>
        </w:numPr>
        <w:tabs>
          <w:tab w:val="left" w:pos="709"/>
        </w:tabs>
        <w:ind w:left="709" w:hanging="283"/>
        <w:jc w:val="both"/>
        <w:rPr>
          <w:rFonts w:ascii="Humnst777 Lt BT" w:hAnsi="Humnst777 Lt BT"/>
          <w:sz w:val="24"/>
          <w:szCs w:val="24"/>
        </w:rPr>
      </w:pPr>
      <w:r>
        <w:rPr>
          <w:rFonts w:ascii="Humnst777 Lt BT" w:hAnsi="Humnst777 Lt BT"/>
          <w:sz w:val="24"/>
          <w:szCs w:val="24"/>
        </w:rPr>
        <w:t>mindestens alle 6 Monate Feedback zu Entwürfen der Forschungsarbeiten sowie zum Fortschritt der Dissertation zu geben,</w:t>
      </w:r>
    </w:p>
    <w:p w14:paraId="18F73C13" w14:textId="01F75263" w:rsidR="00332228" w:rsidRPr="003E06FB" w:rsidRDefault="00332228" w:rsidP="005F60F6">
      <w:pPr>
        <w:pStyle w:val="Textkrper"/>
        <w:numPr>
          <w:ilvl w:val="0"/>
          <w:numId w:val="3"/>
        </w:numPr>
        <w:tabs>
          <w:tab w:val="left" w:pos="709"/>
        </w:tabs>
        <w:ind w:left="709" w:hanging="283"/>
        <w:jc w:val="both"/>
        <w:rPr>
          <w:rFonts w:ascii="Humnst777 Lt BT" w:hAnsi="Humnst777 Lt BT"/>
          <w:sz w:val="24"/>
          <w:szCs w:val="24"/>
        </w:rPr>
      </w:pPr>
      <w:r>
        <w:rPr>
          <w:rFonts w:ascii="Humnst777 Lt BT" w:hAnsi="Humnst777 Lt BT"/>
          <w:sz w:val="24"/>
          <w:szCs w:val="24"/>
        </w:rPr>
        <w:t>Änderungen im Fachgebiet, die die Promotion betreffen, zeitnah an die Doktorandin oder den Doktoranden zu kommunizieren,</w:t>
      </w:r>
    </w:p>
    <w:p w14:paraId="082041D6" w14:textId="1E074D5F" w:rsidR="00332228" w:rsidRPr="003E06FB" w:rsidRDefault="00332228" w:rsidP="005F60F6">
      <w:pPr>
        <w:pStyle w:val="Textkrper"/>
        <w:numPr>
          <w:ilvl w:val="0"/>
          <w:numId w:val="3"/>
        </w:numPr>
        <w:tabs>
          <w:tab w:val="left" w:pos="709"/>
        </w:tabs>
        <w:ind w:left="709" w:hanging="283"/>
        <w:jc w:val="both"/>
        <w:rPr>
          <w:rFonts w:ascii="Humnst777 Lt BT" w:hAnsi="Humnst777 Lt BT"/>
          <w:sz w:val="24"/>
          <w:szCs w:val="24"/>
        </w:rPr>
      </w:pPr>
      <w:r>
        <w:rPr>
          <w:rFonts w:ascii="Humnst777 Lt BT" w:hAnsi="Humnst777 Lt BT"/>
          <w:sz w:val="24"/>
          <w:szCs w:val="24"/>
        </w:rPr>
        <w:t>die Beteiligung der Doktorandin oder des Doktoranden an für die wissenschaftliche Qualifikation bzw. das konkrete Vorhaben hilfreichen Veranstaltungen (Meetings, Seminare, Konferenzen, Workshops) sowie bei der wissenschaftlichen Publikation von Ergebnissen nach Möglichkeit inhaltlich, organisatorisch sowie finanziell zu unterstützen.</w:t>
      </w:r>
    </w:p>
    <w:p w14:paraId="192FEC36" w14:textId="0E0B46C2" w:rsidR="00FE24FC" w:rsidRDefault="00FE24FC">
      <w:pPr>
        <w:rPr>
          <w:rFonts w:ascii="Humnst777 Lt BT" w:hAnsi="Humnst777 Lt BT"/>
          <w:sz w:val="24"/>
          <w:szCs w:val="24"/>
        </w:rPr>
      </w:pPr>
    </w:p>
    <w:p w14:paraId="095D5AC4" w14:textId="77777777" w:rsidR="00332228" w:rsidRPr="003E06FB" w:rsidRDefault="00332228" w:rsidP="00763849">
      <w:pPr>
        <w:pStyle w:val="Textkrper"/>
        <w:tabs>
          <w:tab w:val="left" w:pos="426"/>
        </w:tabs>
        <w:ind w:left="142"/>
        <w:jc w:val="both"/>
        <w:rPr>
          <w:rFonts w:ascii="Humnst777 Lt BT" w:hAnsi="Humnst777 Lt BT"/>
          <w:sz w:val="24"/>
          <w:szCs w:val="24"/>
        </w:rPr>
      </w:pPr>
    </w:p>
    <w:p w14:paraId="47BDC151" w14:textId="77777777" w:rsidR="00F362BA" w:rsidRPr="003E06FB" w:rsidRDefault="00F362BA" w:rsidP="00763849">
      <w:pPr>
        <w:pStyle w:val="Textkrper"/>
        <w:tabs>
          <w:tab w:val="left" w:pos="426"/>
        </w:tabs>
        <w:spacing w:after="120"/>
        <w:jc w:val="both"/>
        <w:rPr>
          <w:rFonts w:ascii="Humnst777 Lt BT" w:hAnsi="Humnst777 Lt BT"/>
          <w:sz w:val="24"/>
          <w:szCs w:val="24"/>
        </w:rPr>
      </w:pPr>
      <w:r>
        <w:rPr>
          <w:rFonts w:ascii="Humnst777 Lt BT" w:hAnsi="Humnst777 Lt BT"/>
          <w:sz w:val="24"/>
          <w:szCs w:val="24"/>
        </w:rPr>
        <w:t>§5 Arbeitsplatz und Zugehörigkeit</w:t>
      </w:r>
    </w:p>
    <w:p w14:paraId="470C0DD1" w14:textId="550D98E4" w:rsidR="00332228" w:rsidRPr="003E06FB" w:rsidRDefault="00F362BA" w:rsidP="00763849">
      <w:pPr>
        <w:pStyle w:val="Textkrper"/>
        <w:tabs>
          <w:tab w:val="left" w:pos="426"/>
        </w:tabs>
        <w:jc w:val="both"/>
        <w:rPr>
          <w:rFonts w:ascii="Humnst777 Lt BT" w:hAnsi="Humnst777 Lt BT"/>
          <w:sz w:val="24"/>
          <w:szCs w:val="24"/>
        </w:rPr>
      </w:pPr>
      <w:r>
        <w:rPr>
          <w:rFonts w:ascii="Humnst777 Lt BT" w:hAnsi="Humnst777 Lt BT"/>
          <w:sz w:val="24"/>
          <w:szCs w:val="24"/>
        </w:rPr>
        <w:t>Die Doktorandin oder der Doktorand wird Angehörige oder Angehöriger der betreuenden Fakultät und verpflichtet sich damit, nach den Standards dieser Fakultät zu arbeiten. Gleichzeitig erwirbt sie oder er damit das Recht, alle aus der Fakultätsangehörigkeit erwachsenden Vorzüge zu genießen.</w:t>
      </w:r>
    </w:p>
    <w:p w14:paraId="69E546E4" w14:textId="5D6FCE58" w:rsidR="00F5387B" w:rsidRPr="003E06FB" w:rsidRDefault="00F5387B">
      <w:pPr>
        <w:rPr>
          <w:rFonts w:ascii="Humnst777 Lt BT" w:hAnsi="Humnst777 Lt BT"/>
          <w:sz w:val="24"/>
          <w:szCs w:val="24"/>
        </w:rPr>
      </w:pPr>
    </w:p>
    <w:p w14:paraId="523FB749" w14:textId="70A7A156" w:rsidR="00F362BA" w:rsidRPr="003E06FB" w:rsidRDefault="00F362BA" w:rsidP="00763849">
      <w:pPr>
        <w:pStyle w:val="Textkrper"/>
        <w:tabs>
          <w:tab w:val="left" w:pos="426"/>
        </w:tabs>
        <w:spacing w:after="120"/>
        <w:jc w:val="both"/>
        <w:rPr>
          <w:rFonts w:ascii="Humnst777 Lt BT" w:hAnsi="Humnst777 Lt BT"/>
          <w:sz w:val="24"/>
          <w:szCs w:val="24"/>
        </w:rPr>
      </w:pPr>
      <w:r>
        <w:rPr>
          <w:rFonts w:ascii="Humnst777 Lt BT" w:hAnsi="Humnst777 Lt BT"/>
          <w:sz w:val="24"/>
          <w:szCs w:val="24"/>
        </w:rPr>
        <w:t>§6 Einhaltung der Regeln guter wissenschaftlicher Praxis</w:t>
      </w:r>
    </w:p>
    <w:p w14:paraId="20B5AF37" w14:textId="51A7CF75" w:rsidR="00F362BA" w:rsidRPr="003E06FB" w:rsidRDefault="00F362BA" w:rsidP="00763849">
      <w:pPr>
        <w:pStyle w:val="Textkrper"/>
        <w:tabs>
          <w:tab w:val="left" w:pos="426"/>
        </w:tabs>
        <w:jc w:val="both"/>
        <w:rPr>
          <w:rFonts w:ascii="Humnst777 Lt BT" w:hAnsi="Humnst777 Lt BT"/>
          <w:sz w:val="24"/>
          <w:szCs w:val="24"/>
        </w:rPr>
      </w:pPr>
      <w:r>
        <w:rPr>
          <w:rFonts w:ascii="Humnst777 Lt BT" w:hAnsi="Humnst777 Lt BT"/>
          <w:sz w:val="24"/>
          <w:szCs w:val="24"/>
        </w:rPr>
        <w:t>Doktorandin oder Doktorand und Betreuerin oder Betreuer verpflichten sich zur Einhaltung der Regeln guter wissenschaftlicher Praxis, wie sie von der TU Ilmenau verabschiedet wurden, sowie nach den Standards der DFG. Sie beachten weiterhin die Leitlinien zum Umgang mit Forschungsdaten.</w:t>
      </w:r>
    </w:p>
    <w:p w14:paraId="6990001A" w14:textId="5460D11E" w:rsidR="00332228" w:rsidRPr="003E06FB" w:rsidRDefault="00332228" w:rsidP="00763849">
      <w:pPr>
        <w:pStyle w:val="Textkrper"/>
        <w:tabs>
          <w:tab w:val="left" w:pos="426"/>
        </w:tabs>
        <w:jc w:val="both"/>
        <w:rPr>
          <w:rFonts w:ascii="Humnst777 Lt BT" w:hAnsi="Humnst777 Lt BT"/>
          <w:sz w:val="24"/>
          <w:szCs w:val="24"/>
        </w:rPr>
      </w:pPr>
    </w:p>
    <w:p w14:paraId="19CA241D" w14:textId="77777777" w:rsidR="00F362BA" w:rsidRPr="003E06FB" w:rsidRDefault="00F362BA" w:rsidP="00763849">
      <w:pPr>
        <w:pStyle w:val="Textkrper"/>
        <w:tabs>
          <w:tab w:val="left" w:pos="426"/>
        </w:tabs>
        <w:spacing w:after="120"/>
        <w:jc w:val="both"/>
        <w:rPr>
          <w:rFonts w:ascii="Humnst777 Lt BT" w:hAnsi="Humnst777 Lt BT"/>
          <w:sz w:val="24"/>
          <w:szCs w:val="24"/>
        </w:rPr>
      </w:pPr>
      <w:r>
        <w:rPr>
          <w:rFonts w:ascii="Humnst777 Lt BT" w:hAnsi="Humnst777 Lt BT"/>
          <w:sz w:val="24"/>
          <w:szCs w:val="24"/>
        </w:rPr>
        <w:t>§7 Konfliktmanagement</w:t>
      </w:r>
    </w:p>
    <w:p w14:paraId="2143466A" w14:textId="76339575" w:rsidR="00332228" w:rsidRPr="003E06FB" w:rsidRDefault="00F362BA" w:rsidP="00763849">
      <w:pPr>
        <w:pStyle w:val="Textkrper"/>
        <w:tabs>
          <w:tab w:val="left" w:pos="426"/>
        </w:tabs>
        <w:jc w:val="both"/>
        <w:rPr>
          <w:rFonts w:ascii="Humnst777 Lt BT" w:hAnsi="Humnst777 Lt BT"/>
          <w:sz w:val="24"/>
          <w:szCs w:val="24"/>
        </w:rPr>
      </w:pPr>
      <w:r>
        <w:rPr>
          <w:rFonts w:ascii="Humnst777 Lt BT" w:hAnsi="Humnst777 Lt BT"/>
          <w:sz w:val="24"/>
          <w:szCs w:val="24"/>
        </w:rPr>
        <w:t>Im Fall von Konflikten zwischen Doktorandin oder Doktorand und Betreuerin oder Betreuer kann sich die betroffene Person jederzeit an die Ombudsperson der TU Ilmenau oder deren Vertretung sowie ggf. auch an die Mitglieder der Kommission zur Untersuchung von Vorwürfen wissenschaftlichen Fehlverhaltens wenden. Darüber hinaus können sich die einzelnen Parteien an die Interessensvertretungen ihrer jeweiligen Statusgruppen wenden. Allen Doktorandeninnen oder Doktoranden steht hierzu zusätzlich die Promovierenden</w:t>
      </w:r>
      <w:r>
        <w:rPr>
          <w:rFonts w:ascii="Humnst777 Lt BT" w:hAnsi="Humnst777 Lt BT"/>
          <w:sz w:val="24"/>
          <w:szCs w:val="24"/>
        </w:rPr>
        <w:softHyphen/>
        <w:t>vertretung der TU Ilmenau zur Verfügung.</w:t>
      </w:r>
    </w:p>
    <w:p w14:paraId="379F9049" w14:textId="7F6F121D" w:rsidR="00332228" w:rsidRPr="003E06FB" w:rsidRDefault="00332228" w:rsidP="00763849">
      <w:pPr>
        <w:pStyle w:val="Textkrper"/>
        <w:tabs>
          <w:tab w:val="left" w:pos="426"/>
        </w:tabs>
        <w:jc w:val="both"/>
        <w:rPr>
          <w:rFonts w:ascii="Humnst777 Lt BT" w:hAnsi="Humnst777 Lt BT"/>
          <w:sz w:val="24"/>
          <w:szCs w:val="24"/>
        </w:rPr>
      </w:pPr>
    </w:p>
    <w:p w14:paraId="79C24D26" w14:textId="77777777" w:rsidR="00F362BA" w:rsidRPr="003E06FB" w:rsidRDefault="00F362BA" w:rsidP="00763849">
      <w:pPr>
        <w:spacing w:after="120"/>
        <w:jc w:val="both"/>
        <w:rPr>
          <w:rFonts w:ascii="Humnst777 Lt BT" w:hAnsi="Humnst777 Lt BT"/>
          <w:sz w:val="24"/>
          <w:szCs w:val="24"/>
        </w:rPr>
      </w:pPr>
      <w:r>
        <w:rPr>
          <w:rFonts w:ascii="Humnst777 Lt BT" w:hAnsi="Humnst777 Lt BT"/>
          <w:sz w:val="24"/>
          <w:szCs w:val="24"/>
        </w:rPr>
        <w:t>§8 Weitergehende Beratungs- und Unterstützungsangebote</w:t>
      </w:r>
    </w:p>
    <w:p w14:paraId="13392D76" w14:textId="77777777" w:rsidR="00F362BA" w:rsidRPr="003E06FB" w:rsidRDefault="00F362BA" w:rsidP="00763849">
      <w:pPr>
        <w:jc w:val="both"/>
        <w:rPr>
          <w:rFonts w:ascii="Humnst777 Lt BT" w:hAnsi="Humnst777 Lt BT"/>
          <w:sz w:val="24"/>
          <w:szCs w:val="24"/>
        </w:rPr>
      </w:pPr>
      <w:r>
        <w:rPr>
          <w:rFonts w:ascii="Humnst777 Lt BT" w:hAnsi="Humnst777 Lt BT"/>
          <w:sz w:val="24"/>
          <w:szCs w:val="24"/>
        </w:rPr>
        <w:t>Die TU Ilmenau setzt sich für die Vereinbarkeit von Familie und Karriere ein und bietet dazu eine Reihe von familienfreundlichen Maßnahmen an. Diese und weitere Maßnahmen werden auf der Webseite der TU Ilmenau zur Verfügung gestellt und laufend aktualisiert.</w:t>
      </w:r>
    </w:p>
    <w:p w14:paraId="5A84BCDA" w14:textId="77777777" w:rsidR="00F362BA" w:rsidRPr="003E06FB" w:rsidRDefault="00F362BA" w:rsidP="00763849">
      <w:pPr>
        <w:jc w:val="both"/>
        <w:rPr>
          <w:rFonts w:ascii="Humnst777 Lt BT" w:hAnsi="Humnst777 Lt BT"/>
          <w:sz w:val="24"/>
          <w:szCs w:val="24"/>
        </w:rPr>
      </w:pPr>
    </w:p>
    <w:p w14:paraId="527FB86C" w14:textId="77777777" w:rsidR="00F362BA" w:rsidRPr="003E06FB" w:rsidRDefault="00F362BA" w:rsidP="00763849">
      <w:pPr>
        <w:spacing w:after="120"/>
        <w:jc w:val="both"/>
        <w:rPr>
          <w:rFonts w:ascii="Humnst777 Lt BT" w:hAnsi="Humnst777 Lt BT"/>
          <w:sz w:val="24"/>
          <w:szCs w:val="24"/>
        </w:rPr>
      </w:pPr>
      <w:r>
        <w:rPr>
          <w:rFonts w:ascii="Humnst777 Lt BT" w:hAnsi="Humnst777 Lt BT"/>
          <w:sz w:val="24"/>
          <w:szCs w:val="24"/>
        </w:rPr>
        <w:t>§9 Auflösung</w:t>
      </w:r>
    </w:p>
    <w:p w14:paraId="1507DEF3" w14:textId="77777777" w:rsidR="00F362BA" w:rsidRPr="003E06FB" w:rsidRDefault="00F362BA" w:rsidP="00763849">
      <w:pPr>
        <w:jc w:val="both"/>
        <w:rPr>
          <w:rFonts w:ascii="Humnst777 Lt BT" w:hAnsi="Humnst777 Lt BT"/>
          <w:sz w:val="24"/>
          <w:szCs w:val="24"/>
        </w:rPr>
      </w:pPr>
      <w:r>
        <w:rPr>
          <w:rFonts w:ascii="Humnst777 Lt BT" w:hAnsi="Humnst777 Lt BT"/>
          <w:sz w:val="24"/>
          <w:szCs w:val="24"/>
        </w:rPr>
        <w:t>Eine Auflösung der Vereinbarung ist jederzeit möglich, muss aber dem Fakultätsrat angezeigt werden.</w:t>
      </w:r>
    </w:p>
    <w:p w14:paraId="3E818553" w14:textId="77777777" w:rsidR="00F362BA" w:rsidRPr="003E06FB" w:rsidRDefault="00F362BA" w:rsidP="00763849">
      <w:pPr>
        <w:jc w:val="both"/>
        <w:rPr>
          <w:rFonts w:ascii="Humnst777 Lt BT" w:hAnsi="Humnst777 Lt BT"/>
          <w:sz w:val="24"/>
          <w:szCs w:val="24"/>
        </w:rPr>
      </w:pPr>
    </w:p>
    <w:p w14:paraId="44C35A98" w14:textId="243FB784" w:rsidR="00F362BA" w:rsidRPr="003E06FB" w:rsidRDefault="00F362BA" w:rsidP="00763849">
      <w:pPr>
        <w:jc w:val="both"/>
        <w:rPr>
          <w:rFonts w:ascii="Humnst777 Lt BT" w:hAnsi="Humnst777 Lt BT"/>
          <w:sz w:val="24"/>
          <w:szCs w:val="24"/>
        </w:rPr>
      </w:pPr>
      <w:r>
        <w:rPr>
          <w:rFonts w:ascii="Humnst777 Lt BT" w:hAnsi="Humnst777 Lt BT"/>
          <w:sz w:val="24"/>
          <w:szCs w:val="24"/>
        </w:rPr>
        <w:t xml:space="preserve">Ilmenau, </w:t>
      </w:r>
      <w:sdt>
        <w:sdtPr>
          <w:alias w:val="Datum Unterschrift"/>
          <w:tag w:val="datum_unterschrift"/>
          <w:id w:val="434945882"/>
          <w:showingPlcHdr/>
          <w:date w:fullDate="2025-01-01T00:00:00Z">
            <w:dateFormat w:val="dd.MM.yyyy"/>
            <w:lid w:val="de-DE"/>
            <w:storeMappedDataAs w:val="dateTime"/>
            <w:calendar w:val="gregorian"/>
          </w:date>
        </w:sdtPr>
        <w:sdtEndPr/>
        <w:sdtContent>
          <w:r>
            <w:rPr>
              <w:rFonts w:ascii="Humnst777 Lt BT" w:hAnsi="Humnst777 Lt BT"/>
              <w:sz w:val="24"/>
              <w:szCs w:val="24"/>
            </w:rPr>
            <w:t>TT.MM.JJJJ</w:t>
          </w:r>
        </w:sdtContent>
      </w:sdt>
    </w:p>
    <w:p w14:paraId="1AF15832" w14:textId="2D71F253" w:rsidR="00F362BA" w:rsidRPr="003E06FB" w:rsidRDefault="00F362BA" w:rsidP="00763849">
      <w:pPr>
        <w:jc w:val="both"/>
        <w:rPr>
          <w:rFonts w:ascii="Humnst777 Lt BT" w:hAnsi="Humnst777 Lt BT"/>
          <w:sz w:val="24"/>
          <w:szCs w:val="24"/>
        </w:rPr>
      </w:pPr>
    </w:p>
    <w:p w14:paraId="076A1413" w14:textId="77777777" w:rsidR="00F362BA" w:rsidRPr="003E06FB" w:rsidRDefault="00F362BA" w:rsidP="00763849">
      <w:pPr>
        <w:jc w:val="both"/>
        <w:rPr>
          <w:rFonts w:ascii="Humnst777 Lt BT" w:hAnsi="Humnst777 Lt BT"/>
          <w:sz w:val="24"/>
          <w:szCs w:val="24"/>
        </w:rPr>
      </w:pPr>
    </w:p>
    <w:p w14:paraId="71D4E09B" w14:textId="77777777" w:rsidR="00F362BA" w:rsidRPr="003E06FB" w:rsidRDefault="00F362BA" w:rsidP="00763849">
      <w:pPr>
        <w:jc w:val="both"/>
        <w:rPr>
          <w:rFonts w:ascii="Humnst777 Lt BT" w:hAnsi="Humnst777 Lt BT"/>
          <w:sz w:val="24"/>
          <w:szCs w:val="24"/>
        </w:rPr>
      </w:pPr>
    </w:p>
    <w:p w14:paraId="0EB98370" w14:textId="77777777" w:rsidR="00F362BA" w:rsidRPr="003E06FB" w:rsidRDefault="00F362BA" w:rsidP="00763849">
      <w:pPr>
        <w:pStyle w:val="Textkrper"/>
        <w:tabs>
          <w:tab w:val="left" w:pos="5037"/>
        </w:tabs>
        <w:jc w:val="both"/>
        <w:rPr>
          <w:rFonts w:ascii="Humnst777 Lt BT" w:hAnsi="Humnst777 Lt BT"/>
          <w:sz w:val="24"/>
          <w:szCs w:val="24"/>
        </w:rPr>
      </w:pPr>
      <w:r>
        <w:rPr>
          <w:rFonts w:ascii="Humnst777 Lt BT" w:hAnsi="Humnst777 Lt BT"/>
          <w:spacing w:val="-2"/>
          <w:sz w:val="24"/>
          <w:szCs w:val="24"/>
        </w:rPr>
        <w:t>Unterschrift</w:t>
      </w:r>
      <w:r>
        <w:rPr>
          <w:rFonts w:ascii="Humnst777 Lt BT" w:hAnsi="Humnst777 Lt BT"/>
          <w:spacing w:val="9"/>
          <w:sz w:val="24"/>
          <w:szCs w:val="24"/>
        </w:rPr>
        <w:t xml:space="preserve"> </w:t>
      </w:r>
      <w:r>
        <w:rPr>
          <w:rFonts w:ascii="Humnst777 Lt BT" w:hAnsi="Humnst777 Lt BT"/>
          <w:spacing w:val="-2"/>
          <w:sz w:val="24"/>
          <w:szCs w:val="24"/>
        </w:rPr>
        <w:t>Doktorand*in</w:t>
      </w:r>
      <w:r>
        <w:rPr>
          <w:rFonts w:ascii="Humnst777 Lt BT" w:hAnsi="Humnst777 Lt BT"/>
          <w:sz w:val="24"/>
          <w:szCs w:val="24"/>
        </w:rPr>
        <w:tab/>
      </w:r>
      <w:r>
        <w:rPr>
          <w:rFonts w:ascii="Humnst777 Lt BT" w:hAnsi="Humnst777 Lt BT"/>
          <w:spacing w:val="-2"/>
          <w:sz w:val="24"/>
          <w:szCs w:val="24"/>
        </w:rPr>
        <w:t>Unterschrift</w:t>
      </w:r>
      <w:r>
        <w:rPr>
          <w:rFonts w:ascii="Humnst777 Lt BT" w:hAnsi="Humnst777 Lt BT"/>
          <w:spacing w:val="9"/>
          <w:sz w:val="24"/>
          <w:szCs w:val="24"/>
        </w:rPr>
        <w:t xml:space="preserve"> </w:t>
      </w:r>
      <w:r>
        <w:rPr>
          <w:rFonts w:ascii="Humnst777 Lt BT" w:hAnsi="Humnst777 Lt BT"/>
          <w:spacing w:val="-2"/>
          <w:sz w:val="24"/>
          <w:szCs w:val="24"/>
        </w:rPr>
        <w:t>Betreuer*in</w:t>
      </w:r>
    </w:p>
    <w:sectPr w:rsidR="00F362BA" w:rsidRPr="003E06FB" w:rsidSect="00F67736">
      <w:headerReference w:type="default" r:id="rId7"/>
      <w:footerReference w:type="default" r:id="rId8"/>
      <w:headerReference w:type="first" r:id="rId9"/>
      <w:pgSz w:w="11910" w:h="16840"/>
      <w:pgMar w:top="1360" w:right="1275" w:bottom="851" w:left="1275"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27251" w14:textId="77777777" w:rsidR="00CE7BA1" w:rsidRDefault="00CE7BA1" w:rsidP="003E06FB">
      <w:r>
        <w:separator/>
      </w:r>
    </w:p>
  </w:endnote>
  <w:endnote w:type="continuationSeparator" w:id="0">
    <w:p w14:paraId="649226CB" w14:textId="77777777" w:rsidR="00CE7BA1" w:rsidRDefault="00CE7BA1" w:rsidP="003E0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Humnst777 Lt BT">
    <w:panose1 w:val="020B0402030504020204"/>
    <w:charset w:val="00"/>
    <w:family w:val="swiss"/>
    <w:pitch w:val="variable"/>
    <w:sig w:usb0="800000AF"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Humnst777 Lt BT" w:hAnsi="Humnst777 Lt BT"/>
        <w:sz w:val="20"/>
        <w:szCs w:val="20"/>
      </w:rPr>
      <w:id w:val="1503315276"/>
      <w:docPartObj>
        <w:docPartGallery w:val="Page Numbers (Bottom of Page)"/>
        <w:docPartUnique/>
      </w:docPartObj>
    </w:sdtPr>
    <w:sdtEndPr/>
    <w:sdtContent>
      <w:sdt>
        <w:sdtPr>
          <w:rPr>
            <w:rFonts w:ascii="Humnst777 Lt BT" w:hAnsi="Humnst777 Lt BT"/>
            <w:sz w:val="20"/>
            <w:szCs w:val="20"/>
          </w:rPr>
          <w:id w:val="1728636285"/>
          <w:docPartObj>
            <w:docPartGallery w:val="Page Numbers (Top of Page)"/>
            <w:docPartUnique/>
          </w:docPartObj>
        </w:sdtPr>
        <w:sdtEndPr/>
        <w:sdtContent>
          <w:p w14:paraId="57934463" w14:textId="46CC75BC" w:rsidR="00F67736" w:rsidRPr="00F67736" w:rsidRDefault="00F67736">
            <w:pPr>
              <w:pStyle w:val="Fuzeile"/>
              <w:jc w:val="center"/>
              <w:rPr>
                <w:rFonts w:ascii="Humnst777 Lt BT" w:hAnsi="Humnst777 Lt BT"/>
                <w:sz w:val="20"/>
                <w:szCs w:val="20"/>
              </w:rPr>
            </w:pPr>
            <w:r w:rsidRPr="00F67736">
              <w:rPr>
                <w:rFonts w:ascii="Humnst777 Lt BT" w:hAnsi="Humnst777 Lt BT"/>
                <w:sz w:val="20"/>
                <w:szCs w:val="20"/>
              </w:rPr>
              <w:t xml:space="preserve">Seite </w:t>
            </w:r>
            <w:r w:rsidRPr="00F67736">
              <w:rPr>
                <w:rFonts w:ascii="Humnst777 Lt BT" w:hAnsi="Humnst777 Lt BT"/>
                <w:b/>
                <w:bCs/>
                <w:sz w:val="20"/>
                <w:szCs w:val="20"/>
              </w:rPr>
              <w:fldChar w:fldCharType="begin"/>
            </w:r>
            <w:r w:rsidRPr="00F67736">
              <w:rPr>
                <w:rFonts w:ascii="Humnst777 Lt BT" w:hAnsi="Humnst777 Lt BT"/>
                <w:b/>
                <w:bCs/>
                <w:sz w:val="20"/>
                <w:szCs w:val="20"/>
              </w:rPr>
              <w:instrText>PAGE</w:instrText>
            </w:r>
            <w:r w:rsidRPr="00F67736">
              <w:rPr>
                <w:rFonts w:ascii="Humnst777 Lt BT" w:hAnsi="Humnst777 Lt BT"/>
                <w:b/>
                <w:bCs/>
                <w:sz w:val="20"/>
                <w:szCs w:val="20"/>
              </w:rPr>
              <w:fldChar w:fldCharType="separate"/>
            </w:r>
            <w:r w:rsidRPr="00F67736">
              <w:rPr>
                <w:rFonts w:ascii="Humnst777 Lt BT" w:hAnsi="Humnst777 Lt BT"/>
                <w:b/>
                <w:bCs/>
                <w:sz w:val="20"/>
                <w:szCs w:val="20"/>
              </w:rPr>
              <w:t>2</w:t>
            </w:r>
            <w:r w:rsidRPr="00F67736">
              <w:rPr>
                <w:rFonts w:ascii="Humnst777 Lt BT" w:hAnsi="Humnst777 Lt BT"/>
                <w:b/>
                <w:bCs/>
                <w:sz w:val="20"/>
                <w:szCs w:val="20"/>
              </w:rPr>
              <w:fldChar w:fldCharType="end"/>
            </w:r>
            <w:r w:rsidRPr="00F67736">
              <w:rPr>
                <w:rFonts w:ascii="Humnst777 Lt BT" w:hAnsi="Humnst777 Lt BT"/>
                <w:sz w:val="20"/>
                <w:szCs w:val="20"/>
              </w:rPr>
              <w:t xml:space="preserve"> von </w:t>
            </w:r>
            <w:r w:rsidRPr="00F67736">
              <w:rPr>
                <w:rFonts w:ascii="Humnst777 Lt BT" w:hAnsi="Humnst777 Lt BT"/>
                <w:b/>
                <w:bCs/>
                <w:sz w:val="20"/>
                <w:szCs w:val="20"/>
              </w:rPr>
              <w:fldChar w:fldCharType="begin"/>
            </w:r>
            <w:r w:rsidRPr="00F67736">
              <w:rPr>
                <w:rFonts w:ascii="Humnst777 Lt BT" w:hAnsi="Humnst777 Lt BT"/>
                <w:b/>
                <w:bCs/>
                <w:sz w:val="20"/>
                <w:szCs w:val="20"/>
              </w:rPr>
              <w:instrText>NUMPAGES</w:instrText>
            </w:r>
            <w:r w:rsidRPr="00F67736">
              <w:rPr>
                <w:rFonts w:ascii="Humnst777 Lt BT" w:hAnsi="Humnst777 Lt BT"/>
                <w:b/>
                <w:bCs/>
                <w:sz w:val="20"/>
                <w:szCs w:val="20"/>
              </w:rPr>
              <w:fldChar w:fldCharType="separate"/>
            </w:r>
            <w:r w:rsidRPr="00F67736">
              <w:rPr>
                <w:rFonts w:ascii="Humnst777 Lt BT" w:hAnsi="Humnst777 Lt BT"/>
                <w:b/>
                <w:bCs/>
                <w:sz w:val="20"/>
                <w:szCs w:val="20"/>
              </w:rPr>
              <w:t>2</w:t>
            </w:r>
            <w:r w:rsidRPr="00F67736">
              <w:rPr>
                <w:rFonts w:ascii="Humnst777 Lt BT" w:hAnsi="Humnst777 Lt BT"/>
                <w:b/>
                <w:bCs/>
                <w:sz w:val="20"/>
                <w:szCs w:val="20"/>
              </w:rPr>
              <w:fldChar w:fldCharType="end"/>
            </w:r>
          </w:p>
        </w:sdtContent>
      </w:sdt>
    </w:sdtContent>
  </w:sdt>
  <w:p w14:paraId="17349F9F" w14:textId="77777777" w:rsidR="00F67736" w:rsidRDefault="00F6773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F9E5B" w14:textId="77777777" w:rsidR="00CE7BA1" w:rsidRDefault="00CE7BA1" w:rsidP="003E06FB">
      <w:r>
        <w:separator/>
      </w:r>
    </w:p>
  </w:footnote>
  <w:footnote w:type="continuationSeparator" w:id="0">
    <w:p w14:paraId="5145D102" w14:textId="77777777" w:rsidR="00CE7BA1" w:rsidRDefault="00CE7BA1" w:rsidP="003E0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8CFD2" w14:textId="7C271A66" w:rsidR="003E06FB" w:rsidRDefault="003E06FB" w:rsidP="003E06FB">
    <w:pPr>
      <w:pStyle w:val="Kopfzeile"/>
      <w:jc w:val="right"/>
    </w:pPr>
    <w:r>
      <w:rPr>
        <w:noProof/>
      </w:rPr>
      <w:drawing>
        <wp:inline distT="0" distB="0" distL="0" distR="0" wp14:anchorId="3AFE8840" wp14:editId="1625B5F0">
          <wp:extent cx="1981200" cy="664464"/>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981200" cy="664464"/>
                  </a:xfrm>
                  <a:prstGeom prst="rect">
                    <a:avLst/>
                  </a:prstGeom>
                </pic:spPr>
              </pic:pic>
            </a:graphicData>
          </a:graphic>
        </wp:inline>
      </w:drawing>
    </w:r>
  </w:p>
  <w:p w14:paraId="73BB1194" w14:textId="77777777" w:rsidR="003E06FB" w:rsidRDefault="003E06F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6F57E" w14:textId="242942D8" w:rsidR="00F67736" w:rsidRDefault="00F67736" w:rsidP="00F67736">
    <w:pPr>
      <w:pStyle w:val="Kopfzeile"/>
      <w:jc w:val="right"/>
    </w:pPr>
    <w:r>
      <w:rPr>
        <w:noProof/>
      </w:rPr>
      <w:drawing>
        <wp:inline distT="0" distB="0" distL="0" distR="0" wp14:anchorId="79767064" wp14:editId="44061077">
          <wp:extent cx="1981200" cy="664464"/>
          <wp:effectExtent l="0" t="0" r="0" b="254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1981200" cy="664464"/>
                  </a:xfrm>
                  <a:prstGeom prst="rect">
                    <a:avLst/>
                  </a:prstGeom>
                </pic:spPr>
              </pic:pic>
            </a:graphicData>
          </a:graphic>
        </wp:inline>
      </w:drawing>
    </w:r>
  </w:p>
  <w:p w14:paraId="0C2FCB59" w14:textId="77777777" w:rsidR="00F67736" w:rsidRDefault="00F6773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D1723"/>
    <w:multiLevelType w:val="hybridMultilevel"/>
    <w:tmpl w:val="AEE27EEE"/>
    <w:lvl w:ilvl="0" w:tplc="114CD78A">
      <w:numFmt w:val="bullet"/>
      <w:lvlText w:val=""/>
      <w:lvlJc w:val="left"/>
      <w:pPr>
        <w:ind w:left="922" w:hanging="360"/>
      </w:pPr>
      <w:rPr>
        <w:rFonts w:ascii="Symbol" w:eastAsia="Symbol" w:hAnsi="Symbol" w:cs="Symbol" w:hint="default"/>
        <w:b w:val="0"/>
        <w:bCs w:val="0"/>
        <w:i w:val="0"/>
        <w:iCs w:val="0"/>
        <w:spacing w:val="0"/>
        <w:w w:val="99"/>
        <w:sz w:val="22"/>
        <w:szCs w:val="22"/>
        <w:lang w:val="de-DE" w:eastAsia="en-US" w:bidi="ar-SA"/>
      </w:rPr>
    </w:lvl>
    <w:lvl w:ilvl="1" w:tplc="50A64BCE">
      <w:numFmt w:val="bullet"/>
      <w:lvlText w:val="•"/>
      <w:lvlJc w:val="left"/>
      <w:pPr>
        <w:ind w:left="1763" w:hanging="360"/>
      </w:pPr>
      <w:rPr>
        <w:rFonts w:hint="default"/>
        <w:lang w:val="de-DE" w:eastAsia="en-US" w:bidi="ar-SA"/>
      </w:rPr>
    </w:lvl>
    <w:lvl w:ilvl="2" w:tplc="6AF235FC">
      <w:numFmt w:val="bullet"/>
      <w:lvlText w:val="•"/>
      <w:lvlJc w:val="left"/>
      <w:pPr>
        <w:ind w:left="2606" w:hanging="360"/>
      </w:pPr>
      <w:rPr>
        <w:rFonts w:hint="default"/>
        <w:lang w:val="de-DE" w:eastAsia="en-US" w:bidi="ar-SA"/>
      </w:rPr>
    </w:lvl>
    <w:lvl w:ilvl="3" w:tplc="7DF81316">
      <w:numFmt w:val="bullet"/>
      <w:lvlText w:val="•"/>
      <w:lvlJc w:val="left"/>
      <w:pPr>
        <w:ind w:left="3449" w:hanging="360"/>
      </w:pPr>
      <w:rPr>
        <w:rFonts w:hint="default"/>
        <w:lang w:val="de-DE" w:eastAsia="en-US" w:bidi="ar-SA"/>
      </w:rPr>
    </w:lvl>
    <w:lvl w:ilvl="4" w:tplc="899EEEE0">
      <w:numFmt w:val="bullet"/>
      <w:lvlText w:val="•"/>
      <w:lvlJc w:val="left"/>
      <w:pPr>
        <w:ind w:left="4292" w:hanging="360"/>
      </w:pPr>
      <w:rPr>
        <w:rFonts w:hint="default"/>
        <w:lang w:val="de-DE" w:eastAsia="en-US" w:bidi="ar-SA"/>
      </w:rPr>
    </w:lvl>
    <w:lvl w:ilvl="5" w:tplc="CA56C28E">
      <w:numFmt w:val="bullet"/>
      <w:lvlText w:val="•"/>
      <w:lvlJc w:val="left"/>
      <w:pPr>
        <w:ind w:left="5135" w:hanging="360"/>
      </w:pPr>
      <w:rPr>
        <w:rFonts w:hint="default"/>
        <w:lang w:val="de-DE" w:eastAsia="en-US" w:bidi="ar-SA"/>
      </w:rPr>
    </w:lvl>
    <w:lvl w:ilvl="6" w:tplc="5300B25C">
      <w:numFmt w:val="bullet"/>
      <w:lvlText w:val="•"/>
      <w:lvlJc w:val="left"/>
      <w:pPr>
        <w:ind w:left="5978" w:hanging="360"/>
      </w:pPr>
      <w:rPr>
        <w:rFonts w:hint="default"/>
        <w:lang w:val="de-DE" w:eastAsia="en-US" w:bidi="ar-SA"/>
      </w:rPr>
    </w:lvl>
    <w:lvl w:ilvl="7" w:tplc="ED8A4D78">
      <w:numFmt w:val="bullet"/>
      <w:lvlText w:val="•"/>
      <w:lvlJc w:val="left"/>
      <w:pPr>
        <w:ind w:left="6821" w:hanging="360"/>
      </w:pPr>
      <w:rPr>
        <w:rFonts w:hint="default"/>
        <w:lang w:val="de-DE" w:eastAsia="en-US" w:bidi="ar-SA"/>
      </w:rPr>
    </w:lvl>
    <w:lvl w:ilvl="8" w:tplc="5DEA5BFA">
      <w:numFmt w:val="bullet"/>
      <w:lvlText w:val="•"/>
      <w:lvlJc w:val="left"/>
      <w:pPr>
        <w:ind w:left="7664" w:hanging="360"/>
      </w:pPr>
      <w:rPr>
        <w:rFonts w:hint="default"/>
        <w:lang w:val="de-DE" w:eastAsia="en-US" w:bidi="ar-SA"/>
      </w:rPr>
    </w:lvl>
  </w:abstractNum>
  <w:abstractNum w:abstractNumId="1" w15:restartNumberingAfterBreak="0">
    <w:nsid w:val="343754BD"/>
    <w:multiLevelType w:val="hybridMultilevel"/>
    <w:tmpl w:val="4CA816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F1F13FF"/>
    <w:multiLevelType w:val="hybridMultilevel"/>
    <w:tmpl w:val="AEFA4494"/>
    <w:lvl w:ilvl="0" w:tplc="60341454">
      <w:numFmt w:val="bullet"/>
      <w:lvlText w:val=""/>
      <w:lvlJc w:val="left"/>
      <w:pPr>
        <w:ind w:left="862" w:hanging="360"/>
      </w:pPr>
      <w:rPr>
        <w:rFonts w:ascii="Wingdings" w:eastAsia="Wingdings" w:hAnsi="Wingdings" w:cs="Wingdings" w:hint="default"/>
        <w:b w:val="0"/>
        <w:bCs w:val="0"/>
        <w:i w:val="0"/>
        <w:iCs w:val="0"/>
        <w:color w:val="001F5F"/>
        <w:spacing w:val="0"/>
        <w:w w:val="100"/>
        <w:sz w:val="21"/>
        <w:szCs w:val="21"/>
        <w:lang w:val="de-DE" w:eastAsia="en-US" w:bidi="ar-SA"/>
      </w:rPr>
    </w:lvl>
    <w:lvl w:ilvl="1" w:tplc="214A9E2E">
      <w:numFmt w:val="bullet"/>
      <w:lvlText w:val="•"/>
      <w:lvlJc w:val="left"/>
      <w:pPr>
        <w:ind w:left="1709" w:hanging="360"/>
      </w:pPr>
      <w:rPr>
        <w:rFonts w:hint="default"/>
        <w:lang w:val="de-DE" w:eastAsia="en-US" w:bidi="ar-SA"/>
      </w:rPr>
    </w:lvl>
    <w:lvl w:ilvl="2" w:tplc="C94AA2FC">
      <w:numFmt w:val="bullet"/>
      <w:lvlText w:val="•"/>
      <w:lvlJc w:val="left"/>
      <w:pPr>
        <w:ind w:left="2558" w:hanging="360"/>
      </w:pPr>
      <w:rPr>
        <w:rFonts w:hint="default"/>
        <w:lang w:val="de-DE" w:eastAsia="en-US" w:bidi="ar-SA"/>
      </w:rPr>
    </w:lvl>
    <w:lvl w:ilvl="3" w:tplc="1EFE600A">
      <w:numFmt w:val="bullet"/>
      <w:lvlText w:val="•"/>
      <w:lvlJc w:val="left"/>
      <w:pPr>
        <w:ind w:left="3407" w:hanging="360"/>
      </w:pPr>
      <w:rPr>
        <w:rFonts w:hint="default"/>
        <w:lang w:val="de-DE" w:eastAsia="en-US" w:bidi="ar-SA"/>
      </w:rPr>
    </w:lvl>
    <w:lvl w:ilvl="4" w:tplc="DEBECEFA">
      <w:numFmt w:val="bullet"/>
      <w:lvlText w:val="•"/>
      <w:lvlJc w:val="left"/>
      <w:pPr>
        <w:ind w:left="4256" w:hanging="360"/>
      </w:pPr>
      <w:rPr>
        <w:rFonts w:hint="default"/>
        <w:lang w:val="de-DE" w:eastAsia="en-US" w:bidi="ar-SA"/>
      </w:rPr>
    </w:lvl>
    <w:lvl w:ilvl="5" w:tplc="DEA04F20">
      <w:numFmt w:val="bullet"/>
      <w:lvlText w:val="•"/>
      <w:lvlJc w:val="left"/>
      <w:pPr>
        <w:ind w:left="5105" w:hanging="360"/>
      </w:pPr>
      <w:rPr>
        <w:rFonts w:hint="default"/>
        <w:lang w:val="de-DE" w:eastAsia="en-US" w:bidi="ar-SA"/>
      </w:rPr>
    </w:lvl>
    <w:lvl w:ilvl="6" w:tplc="E75C7648">
      <w:numFmt w:val="bullet"/>
      <w:lvlText w:val="•"/>
      <w:lvlJc w:val="left"/>
      <w:pPr>
        <w:ind w:left="5954" w:hanging="360"/>
      </w:pPr>
      <w:rPr>
        <w:rFonts w:hint="default"/>
        <w:lang w:val="de-DE" w:eastAsia="en-US" w:bidi="ar-SA"/>
      </w:rPr>
    </w:lvl>
    <w:lvl w:ilvl="7" w:tplc="41780296">
      <w:numFmt w:val="bullet"/>
      <w:lvlText w:val="•"/>
      <w:lvlJc w:val="left"/>
      <w:pPr>
        <w:ind w:left="6803" w:hanging="360"/>
      </w:pPr>
      <w:rPr>
        <w:rFonts w:hint="default"/>
        <w:lang w:val="de-DE" w:eastAsia="en-US" w:bidi="ar-SA"/>
      </w:rPr>
    </w:lvl>
    <w:lvl w:ilvl="8" w:tplc="93546DF6">
      <w:numFmt w:val="bullet"/>
      <w:lvlText w:val="•"/>
      <w:lvlJc w:val="left"/>
      <w:pPr>
        <w:ind w:left="7652" w:hanging="360"/>
      </w:pPr>
      <w:rPr>
        <w:rFonts w:hint="default"/>
        <w:lang w:val="de-DE"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26D"/>
    <w:rsid w:val="0017226D"/>
    <w:rsid w:val="00332228"/>
    <w:rsid w:val="003666B0"/>
    <w:rsid w:val="003A300D"/>
    <w:rsid w:val="003E06FB"/>
    <w:rsid w:val="005F60F6"/>
    <w:rsid w:val="00763849"/>
    <w:rsid w:val="007B6ECB"/>
    <w:rsid w:val="007C00C0"/>
    <w:rsid w:val="00960272"/>
    <w:rsid w:val="00B6020B"/>
    <w:rsid w:val="00CE7BA1"/>
    <w:rsid w:val="00D41B99"/>
    <w:rsid w:val="00F362BA"/>
    <w:rsid w:val="00F5387B"/>
    <w:rsid w:val="00F67736"/>
    <w:rsid w:val="00FE24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133337"/>
  <w15:docId w15:val="{A4AA3DC7-418E-4DF7-8B71-43895DF25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val="de-DE"/>
    </w:rPr>
  </w:style>
  <w:style w:type="paragraph" w:styleId="berschrift1">
    <w:name w:val="heading 1"/>
    <w:basedOn w:val="Standard"/>
    <w:uiPriority w:val="9"/>
    <w:qFormat/>
    <w:pPr>
      <w:ind w:left="141"/>
      <w:jc w:val="both"/>
      <w:outlineLvl w:val="0"/>
    </w:pPr>
    <w:rPr>
      <w:b/>
      <w:bCs/>
    </w:rPr>
  </w:style>
  <w:style w:type="paragraph" w:styleId="berschrift2">
    <w:name w:val="heading 2"/>
    <w:basedOn w:val="Standard"/>
    <w:next w:val="Standard"/>
    <w:link w:val="berschrift2Zchn"/>
    <w:uiPriority w:val="9"/>
    <w:unhideWhenUsed/>
    <w:qFormat/>
    <w:rsid w:val="003E06F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Titel">
    <w:name w:val="Title"/>
    <w:basedOn w:val="Standard"/>
    <w:uiPriority w:val="10"/>
    <w:qFormat/>
    <w:pPr>
      <w:spacing w:before="36"/>
      <w:ind w:left="2"/>
      <w:jc w:val="center"/>
    </w:pPr>
    <w:rPr>
      <w:rFonts w:ascii="Calibri Light" w:eastAsia="Calibri Light" w:hAnsi="Calibri Light" w:cs="Calibri Light"/>
      <w:sz w:val="24"/>
      <w:szCs w:val="24"/>
    </w:rPr>
  </w:style>
  <w:style w:type="paragraph" w:styleId="Listenabsatz">
    <w:name w:val="List Paragraph"/>
    <w:basedOn w:val="Standard"/>
    <w:uiPriority w:val="1"/>
    <w:qFormat/>
    <w:pPr>
      <w:ind w:left="861" w:hanging="360"/>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3E06FB"/>
    <w:pPr>
      <w:tabs>
        <w:tab w:val="center" w:pos="4536"/>
        <w:tab w:val="right" w:pos="9072"/>
      </w:tabs>
    </w:pPr>
  </w:style>
  <w:style w:type="character" w:customStyle="1" w:styleId="KopfzeileZchn">
    <w:name w:val="Kopfzeile Zchn"/>
    <w:basedOn w:val="Absatz-Standardschriftart"/>
    <w:link w:val="Kopfzeile"/>
    <w:uiPriority w:val="99"/>
    <w:rsid w:val="003E06FB"/>
    <w:rPr>
      <w:rFonts w:ascii="Calibri" w:eastAsia="Calibri" w:hAnsi="Calibri" w:cs="Calibri"/>
      <w:lang w:val="de-DE"/>
    </w:rPr>
  </w:style>
  <w:style w:type="paragraph" w:styleId="Fuzeile">
    <w:name w:val="footer"/>
    <w:basedOn w:val="Standard"/>
    <w:link w:val="FuzeileZchn"/>
    <w:uiPriority w:val="99"/>
    <w:unhideWhenUsed/>
    <w:rsid w:val="003E06FB"/>
    <w:pPr>
      <w:tabs>
        <w:tab w:val="center" w:pos="4536"/>
        <w:tab w:val="right" w:pos="9072"/>
      </w:tabs>
    </w:pPr>
  </w:style>
  <w:style w:type="character" w:customStyle="1" w:styleId="FuzeileZchn">
    <w:name w:val="Fußzeile Zchn"/>
    <w:basedOn w:val="Absatz-Standardschriftart"/>
    <w:link w:val="Fuzeile"/>
    <w:uiPriority w:val="99"/>
    <w:rsid w:val="003E06FB"/>
    <w:rPr>
      <w:rFonts w:ascii="Calibri" w:eastAsia="Calibri" w:hAnsi="Calibri" w:cs="Calibri"/>
      <w:lang w:val="de-DE"/>
    </w:rPr>
  </w:style>
  <w:style w:type="character" w:customStyle="1" w:styleId="berschrift2Zchn">
    <w:name w:val="Überschrift 2 Zchn"/>
    <w:basedOn w:val="Absatz-Standardschriftart"/>
    <w:link w:val="berschrift2"/>
    <w:uiPriority w:val="9"/>
    <w:rsid w:val="003E06FB"/>
    <w:rPr>
      <w:rFonts w:asciiTheme="majorHAnsi" w:eastAsiaTheme="majorEastAsia" w:hAnsiTheme="majorHAnsi" w:cstheme="majorBidi"/>
      <w:color w:val="365F91" w:themeColor="accent1" w:themeShade="BF"/>
      <w:sz w:val="26"/>
      <w:szCs w:val="26"/>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5785</Characters>
  <Application>Microsoft Office Word</Application>
  <DocSecurity>4</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TU-Ilmenau</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Kai-Uwe Sattler</dc:creator>
  <cp:lastModifiedBy>Alexandra Dalek</cp:lastModifiedBy>
  <cp:revision>2</cp:revision>
  <dcterms:created xsi:type="dcterms:W3CDTF">2026-05-06T08:02:00Z</dcterms:created>
  <dcterms:modified xsi:type="dcterms:W3CDTF">2026-05-06T08:02:00Z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0x0101000A09682CEAF76A46BD6F24B286E1A696</vt:lpwstr>
  </property>
  <property fmtid="{D5CDD505-2E9C-101B-9397-08002B2CF9AE}" pid="3" name="Created">
    <vt:filetime>2023-02-15T00:00:00Z</vt:filetime>
  </property>
  <property fmtid="{D5CDD505-2E9C-101B-9397-08002B2CF9AE}" pid="4" name="Creator">
    <vt:lpwstr>Acrobat PDFMaker 22 für Word</vt:lpwstr>
  </property>
  <property fmtid="{D5CDD505-2E9C-101B-9397-08002B2CF9AE}" pid="5" name="LastSaved">
    <vt:filetime>2026-04-23T00:00:00Z</vt:filetime>
  </property>
  <property fmtid="{D5CDD505-2E9C-101B-9397-08002B2CF9AE}" pid="6" name="Producer">
    <vt:lpwstr>Adobe PDF Library 22.1.201</vt:lpwstr>
  </property>
  <property fmtid="{D5CDD505-2E9C-101B-9397-08002B2CF9AE}" pid="7" name="SourceModified">
    <vt:lpwstr>D:20230215090737</vt:lpwstr>
  </property>
</Properties>
</file>